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C6" w:rsidRDefault="008433C6">
      <w:r>
        <w:rPr>
          <w:noProof/>
          <w:lang w:eastAsia="ru-RU"/>
        </w:rPr>
        <w:drawing>
          <wp:inline distT="0" distB="0" distL="0" distR="0">
            <wp:extent cx="5940425" cy="3339482"/>
            <wp:effectExtent l="0" t="0" r="3175" b="0"/>
            <wp:docPr id="1" name="Рисунок 1" descr="C:\Users\СЭС\Downloads\3d-representation-microscopic-pathogens_23-2150473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ЭС\Downloads\3d-representation-microscopic-pathogens_23-215047323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39482"/>
                    </a:xfrm>
                    <a:prstGeom prst="rect">
                      <a:avLst/>
                    </a:prstGeom>
                    <a:noFill/>
                    <a:ln>
                      <a:noFill/>
                    </a:ln>
                  </pic:spPr>
                </pic:pic>
              </a:graphicData>
            </a:graphic>
          </wp:inline>
        </w:drawing>
      </w:r>
    </w:p>
    <w:p w:rsidR="008433C6" w:rsidRPr="008433C6" w:rsidRDefault="008433C6" w:rsidP="008433C6">
      <w:pPr>
        <w:spacing w:after="0"/>
        <w:ind w:firstLine="708"/>
        <w:jc w:val="both"/>
        <w:rPr>
          <w:rFonts w:ascii="Times New Roman" w:hAnsi="Times New Roman" w:cs="Times New Roman"/>
          <w:b/>
        </w:rPr>
      </w:pPr>
      <w:r w:rsidRPr="008433C6">
        <w:rPr>
          <w:rFonts w:ascii="Times New Roman" w:hAnsi="Times New Roman" w:cs="Times New Roman"/>
          <w:b/>
        </w:rPr>
        <w:t>Сальмонеллёз — острое инфекционное заболевание, вызванное бактерией, попадающей в организм человека через продукты животного происхождения.</w:t>
      </w:r>
    </w:p>
    <w:p w:rsidR="008433C6" w:rsidRPr="008433C6" w:rsidRDefault="008433C6" w:rsidP="008433C6">
      <w:pPr>
        <w:spacing w:after="0"/>
        <w:jc w:val="both"/>
        <w:rPr>
          <w:rFonts w:ascii="Times New Roman" w:hAnsi="Times New Roman" w:cs="Times New Roman"/>
        </w:rPr>
      </w:pPr>
      <w:r w:rsidRPr="008433C6">
        <w:rPr>
          <w:rFonts w:ascii="Times New Roman" w:hAnsi="Times New Roman" w:cs="Times New Roman"/>
        </w:rPr>
        <w:tab/>
      </w:r>
      <w:r w:rsidRPr="008433C6">
        <w:rPr>
          <w:rFonts w:ascii="Times New Roman" w:hAnsi="Times New Roman" w:cs="Times New Roman"/>
        </w:rPr>
        <w:t>Наиболее распространенными источниками инфекции являются куры, крупный рогатый скот и свиньи. Реже мелкий рогатый скот, лошади и грызуны. Также доказана роль человека как источника возбудителя инфекции. Наиболее опасен сальмонеллёз для детей, пожилых людей и лиц с ослабленным иммунитетом. Инфицированный человек (особенно бессимптомный носитель) представляет особую опасность</w:t>
      </w:r>
      <w:r w:rsidRPr="008433C6">
        <w:rPr>
          <w:rFonts w:ascii="Times New Roman" w:hAnsi="Times New Roman" w:cs="Times New Roman"/>
        </w:rPr>
        <w:t>, если он контактирует с пищей.</w:t>
      </w:r>
    </w:p>
    <w:p w:rsidR="008433C6" w:rsidRPr="008433C6" w:rsidRDefault="008433C6" w:rsidP="008433C6">
      <w:pPr>
        <w:spacing w:after="0"/>
        <w:ind w:firstLine="708"/>
        <w:jc w:val="both"/>
        <w:rPr>
          <w:rFonts w:ascii="Times New Roman" w:hAnsi="Times New Roman" w:cs="Times New Roman"/>
        </w:rPr>
      </w:pPr>
      <w:r w:rsidRPr="008433C6">
        <w:rPr>
          <w:rFonts w:ascii="Times New Roman" w:hAnsi="Times New Roman" w:cs="Times New Roman"/>
        </w:rPr>
        <w:t>Заразиться сальмонеллезом можно через мясо, мясопродукты, яйца, кремовые изделия, майонез, яичный порошок являются основными источниками инфекции. Вода, особенно из открытых загрязненных водоемов, может также быть опасным фактором передачи возбудителя инфекции. Контактный путь чаще возникает в условиях стационаров через предметы окружающей среды, руки обслуживающего персонала, бельё, уборочный инвентарь, лекарственные растворы. Передача возбудителя также возможна пылевым путем при вдыхании воздуха, содержащего контаминированный возбудителем аэрозоль.</w:t>
      </w:r>
    </w:p>
    <w:p w:rsidR="008433C6" w:rsidRPr="008433C6" w:rsidRDefault="008433C6" w:rsidP="008433C6">
      <w:pPr>
        <w:spacing w:after="0"/>
        <w:ind w:firstLine="708"/>
        <w:jc w:val="both"/>
        <w:rPr>
          <w:rFonts w:ascii="Times New Roman" w:hAnsi="Times New Roman" w:cs="Times New Roman"/>
        </w:rPr>
      </w:pPr>
      <w:r w:rsidRPr="008433C6">
        <w:rPr>
          <w:rFonts w:ascii="Times New Roman" w:hAnsi="Times New Roman" w:cs="Times New Roman"/>
        </w:rPr>
        <w:t>При комнатной температуре бактерии активно размножаются в мясных и молочных продуктах, при этом внешний вид и вкус пищи не меняется.</w:t>
      </w:r>
    </w:p>
    <w:p w:rsidR="008433C6" w:rsidRPr="008433C6" w:rsidRDefault="008433C6" w:rsidP="008433C6">
      <w:pPr>
        <w:spacing w:after="0"/>
        <w:ind w:firstLine="708"/>
        <w:jc w:val="both"/>
        <w:rPr>
          <w:rFonts w:ascii="Times New Roman" w:hAnsi="Times New Roman" w:cs="Times New Roman"/>
        </w:rPr>
      </w:pPr>
      <w:r w:rsidRPr="008433C6">
        <w:rPr>
          <w:rFonts w:ascii="Times New Roman" w:hAnsi="Times New Roman" w:cs="Times New Roman"/>
        </w:rPr>
        <w:t>Сальмонеллы не погибают и при консервации, если концентрация поваренной соли составляет от 2</w:t>
      </w:r>
      <w:r w:rsidRPr="008433C6">
        <w:rPr>
          <w:rFonts w:ascii="MS Mincho" w:eastAsia="MS Mincho" w:hAnsi="MS Mincho" w:cs="MS Mincho" w:hint="eastAsia"/>
        </w:rPr>
        <w:t>‑</w:t>
      </w:r>
      <w:r w:rsidRPr="008433C6">
        <w:rPr>
          <w:rFonts w:ascii="Times New Roman" w:hAnsi="Times New Roman" w:cs="Times New Roman"/>
        </w:rPr>
        <w:t>18%. Зато кипячение их убивает мгновенно. </w:t>
      </w:r>
    </w:p>
    <w:p w:rsidR="008433C6" w:rsidRPr="008433C6" w:rsidRDefault="008433C6" w:rsidP="008433C6">
      <w:pPr>
        <w:spacing w:after="0"/>
        <w:ind w:firstLine="708"/>
        <w:jc w:val="both"/>
        <w:rPr>
          <w:rFonts w:ascii="Times New Roman" w:hAnsi="Times New Roman" w:cs="Times New Roman"/>
        </w:rPr>
      </w:pPr>
      <w:r w:rsidRPr="008433C6">
        <w:rPr>
          <w:rFonts w:ascii="Times New Roman" w:hAnsi="Times New Roman" w:cs="Times New Roman"/>
        </w:rPr>
        <w:t>Попадая в организм, сальмонеллы поселяются в тонком кишечнике и выделяют токсин, способствующий потере воды через кишечник, нарушению тонуса сосудов и повреждению нервной системы. Болезнь развивается через 6</w:t>
      </w:r>
      <w:r w:rsidRPr="008433C6">
        <w:rPr>
          <w:rFonts w:ascii="MS Mincho" w:eastAsia="MS Mincho" w:hAnsi="MS Mincho" w:cs="MS Mincho" w:hint="eastAsia"/>
        </w:rPr>
        <w:t>‑</w:t>
      </w:r>
      <w:r w:rsidRPr="008433C6">
        <w:rPr>
          <w:rFonts w:ascii="Times New Roman" w:hAnsi="Times New Roman" w:cs="Times New Roman"/>
        </w:rPr>
        <w:t>72 часа после попадания сальмонелл в организм.</w:t>
      </w:r>
    </w:p>
    <w:p w:rsidR="008433C6" w:rsidRPr="008433C6" w:rsidRDefault="008433C6" w:rsidP="008433C6">
      <w:pPr>
        <w:spacing w:after="0"/>
        <w:jc w:val="both"/>
        <w:rPr>
          <w:rFonts w:ascii="Times New Roman" w:hAnsi="Times New Roman" w:cs="Times New Roman"/>
        </w:rPr>
      </w:pPr>
      <w:r w:rsidRPr="008433C6">
        <w:rPr>
          <w:rFonts w:ascii="Times New Roman" w:hAnsi="Times New Roman" w:cs="Times New Roman"/>
        </w:rPr>
        <w:tab/>
      </w:r>
      <w:proofErr w:type="spellStart"/>
      <w:r w:rsidRPr="008433C6">
        <w:rPr>
          <w:rFonts w:ascii="Times New Roman" w:hAnsi="Times New Roman" w:cs="Times New Roman"/>
        </w:rPr>
        <w:t>Роспотребнадзор</w:t>
      </w:r>
      <w:proofErr w:type="spellEnd"/>
      <w:r w:rsidRPr="008433C6">
        <w:rPr>
          <w:rFonts w:ascii="Times New Roman" w:hAnsi="Times New Roman" w:cs="Times New Roman"/>
        </w:rPr>
        <w:t xml:space="preserve"> напоминает общие правила для профилактики любых кишечных инфекций, в том числе и сальмонеллез</w:t>
      </w:r>
      <w:r w:rsidRPr="008433C6">
        <w:rPr>
          <w:rFonts w:ascii="Times New Roman" w:hAnsi="Times New Roman" w:cs="Times New Roman"/>
        </w:rPr>
        <w:t>а, которые должен знать каждый:</w:t>
      </w:r>
    </w:p>
    <w:p w:rsidR="008433C6" w:rsidRPr="008433C6" w:rsidRDefault="008433C6" w:rsidP="008433C6">
      <w:pPr>
        <w:spacing w:after="0"/>
        <w:jc w:val="both"/>
        <w:rPr>
          <w:rFonts w:ascii="Times New Roman" w:hAnsi="Times New Roman" w:cs="Times New Roman"/>
        </w:rPr>
      </w:pPr>
      <w:r w:rsidRPr="008433C6">
        <w:rPr>
          <w:rFonts w:ascii="Times New Roman" w:hAnsi="Times New Roman" w:cs="Times New Roman"/>
        </w:rPr>
        <w:t>- м</w:t>
      </w:r>
      <w:r w:rsidRPr="008433C6">
        <w:rPr>
          <w:rFonts w:ascii="Times New Roman" w:hAnsi="Times New Roman" w:cs="Times New Roman"/>
        </w:rPr>
        <w:t>ойте руки перед едой;</w:t>
      </w:r>
    </w:p>
    <w:p w:rsidR="008433C6" w:rsidRPr="008433C6" w:rsidRDefault="008433C6" w:rsidP="008433C6">
      <w:pPr>
        <w:spacing w:after="0"/>
        <w:jc w:val="both"/>
        <w:rPr>
          <w:rFonts w:ascii="Times New Roman" w:hAnsi="Times New Roman" w:cs="Times New Roman"/>
        </w:rPr>
      </w:pPr>
      <w:r w:rsidRPr="008433C6">
        <w:rPr>
          <w:rFonts w:ascii="Times New Roman" w:hAnsi="Times New Roman" w:cs="Times New Roman"/>
        </w:rPr>
        <w:t>- н</w:t>
      </w:r>
      <w:r w:rsidRPr="008433C6">
        <w:rPr>
          <w:rFonts w:ascii="Times New Roman" w:hAnsi="Times New Roman" w:cs="Times New Roman"/>
        </w:rPr>
        <w:t>ужно иметь отдельный нож для сырого мяса и рыбы, а также разные разделочные доски для них;</w:t>
      </w:r>
    </w:p>
    <w:p w:rsidR="008433C6" w:rsidRPr="008433C6" w:rsidRDefault="008433C6" w:rsidP="008433C6">
      <w:pPr>
        <w:spacing w:after="0"/>
        <w:jc w:val="both"/>
        <w:rPr>
          <w:rFonts w:ascii="Times New Roman" w:hAnsi="Times New Roman" w:cs="Times New Roman"/>
        </w:rPr>
      </w:pPr>
      <w:r w:rsidRPr="008433C6">
        <w:rPr>
          <w:rFonts w:ascii="Times New Roman" w:hAnsi="Times New Roman" w:cs="Times New Roman"/>
        </w:rPr>
        <w:t>- н</w:t>
      </w:r>
      <w:r w:rsidRPr="008433C6">
        <w:rPr>
          <w:rFonts w:ascii="Times New Roman" w:hAnsi="Times New Roman" w:cs="Times New Roman"/>
        </w:rPr>
        <w:t>е ешьте плохо прожаренное мясо, не пейте сырые яйца и некипяченое молоко;</w:t>
      </w:r>
    </w:p>
    <w:p w:rsidR="008433C6" w:rsidRPr="008433C6" w:rsidRDefault="008433C6" w:rsidP="008433C6">
      <w:pPr>
        <w:spacing w:after="0"/>
        <w:jc w:val="both"/>
        <w:rPr>
          <w:rFonts w:ascii="Times New Roman" w:hAnsi="Times New Roman" w:cs="Times New Roman"/>
        </w:rPr>
      </w:pPr>
      <w:r w:rsidRPr="008433C6">
        <w:rPr>
          <w:rFonts w:ascii="Times New Roman" w:hAnsi="Times New Roman" w:cs="Times New Roman"/>
        </w:rPr>
        <w:t>- и</w:t>
      </w:r>
      <w:r w:rsidRPr="008433C6">
        <w:rPr>
          <w:rFonts w:ascii="Times New Roman" w:hAnsi="Times New Roman" w:cs="Times New Roman"/>
        </w:rPr>
        <w:t>збегайте употребления сыра типа «Адыгейский» и творога в летний период,   приобретенных в несанкционированных торговых точках;</w:t>
      </w:r>
    </w:p>
    <w:p w:rsidR="008433C6" w:rsidRPr="008433C6" w:rsidRDefault="008433C6" w:rsidP="008433C6">
      <w:pPr>
        <w:spacing w:after="0"/>
        <w:jc w:val="both"/>
        <w:rPr>
          <w:rFonts w:ascii="Times New Roman" w:hAnsi="Times New Roman" w:cs="Times New Roman"/>
        </w:rPr>
      </w:pPr>
      <w:r w:rsidRPr="008433C6">
        <w:rPr>
          <w:rFonts w:ascii="Times New Roman" w:hAnsi="Times New Roman" w:cs="Times New Roman"/>
        </w:rPr>
        <w:t>- и</w:t>
      </w:r>
      <w:r w:rsidRPr="008433C6">
        <w:rPr>
          <w:rFonts w:ascii="Times New Roman" w:hAnsi="Times New Roman" w:cs="Times New Roman"/>
        </w:rPr>
        <w:t>збегайте сомнительных мест общественного питания, особенно в летний период.</w:t>
      </w:r>
    </w:p>
    <w:p w:rsidR="003513F5" w:rsidRPr="008433C6" w:rsidRDefault="008433C6" w:rsidP="008433C6">
      <w:pPr>
        <w:spacing w:after="0"/>
        <w:jc w:val="both"/>
        <w:rPr>
          <w:rFonts w:ascii="Times New Roman" w:hAnsi="Times New Roman" w:cs="Times New Roman"/>
          <w:b/>
        </w:rPr>
      </w:pPr>
      <w:r w:rsidRPr="008433C6">
        <w:rPr>
          <w:rFonts w:ascii="Times New Roman" w:hAnsi="Times New Roman" w:cs="Times New Roman"/>
          <w:b/>
        </w:rPr>
        <w:t>Будьте здоровы!</w:t>
      </w:r>
      <w:bookmarkStart w:id="0" w:name="_GoBack"/>
      <w:bookmarkEnd w:id="0"/>
    </w:p>
    <w:sectPr w:rsidR="003513F5" w:rsidRPr="00843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89"/>
    <w:rsid w:val="003513F5"/>
    <w:rsid w:val="008433C6"/>
    <w:rsid w:val="008D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3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3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3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3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СЭС</dc:creator>
  <cp:keywords/>
  <dc:description/>
  <cp:lastModifiedBy>СЭС</cp:lastModifiedBy>
  <cp:revision>2</cp:revision>
  <dcterms:created xsi:type="dcterms:W3CDTF">2024-04-05T07:07:00Z</dcterms:created>
  <dcterms:modified xsi:type="dcterms:W3CDTF">2024-04-05T07:11:00Z</dcterms:modified>
</cp:coreProperties>
</file>